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6E38" w14:textId="77777777" w:rsidR="00570B43" w:rsidRDefault="00570B43" w:rsidP="00570B43">
      <w:pPr>
        <w:pStyle w:val="Default"/>
      </w:pPr>
    </w:p>
    <w:p w14:paraId="5D9F44BE" w14:textId="77777777" w:rsidR="004B338B" w:rsidRDefault="004B338B" w:rsidP="00570B43">
      <w:pPr>
        <w:pStyle w:val="Default"/>
      </w:pPr>
    </w:p>
    <w:p w14:paraId="421D042A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KARTA ZGŁOSZENIA DZIECKA NA ZAJĘCIA WAKACYJNE ORGANIZOWANE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PRZEZ</w:t>
      </w:r>
      <w:r w:rsidRPr="004B33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MINNE CENTRUM KULTURY I REKREACJI W KROBI</w:t>
      </w:r>
    </w:p>
    <w:p w14:paraId="6E35A29C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AAC3555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B86BEB1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B4E6AB6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Miejsce: ………………………………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</w:t>
      </w:r>
    </w:p>
    <w:p w14:paraId="6A609CDC" w14:textId="243522A9" w:rsid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Termin</w:t>
      </w:r>
      <w:r w:rsidR="003A65CD"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: …………………………………………………………………………………………… </w:t>
      </w:r>
    </w:p>
    <w:p w14:paraId="71ED3324" w14:textId="650DCB8D" w:rsidR="00335A93" w:rsidRPr="004B338B" w:rsidRDefault="00335A93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6E8E79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75C76AD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Imię i nazwisk</w:t>
      </w:r>
      <w:r>
        <w:rPr>
          <w:rFonts w:ascii="Times New Roman" w:hAnsi="Times New Roman" w:cs="Times New Roman"/>
          <w:color w:val="000000"/>
          <w:sz w:val="23"/>
          <w:szCs w:val="23"/>
        </w:rPr>
        <w:t>o dziecka……………………………………………………………………………</w:t>
      </w:r>
    </w:p>
    <w:p w14:paraId="01417F9A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Wiek………………………………………………………………………………………………..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8C8E5A0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Adres zamieszkania.......................................................................................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..................................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.. </w:t>
      </w:r>
    </w:p>
    <w:p w14:paraId="5E1E0B2F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Imię i Nazwisko rodzica/opiekuna: ………………………………………...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...................................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419FEA22" w14:textId="77777777" w:rsidR="004B338B" w:rsidRPr="004B338B" w:rsidRDefault="004B338B" w:rsidP="004B338B">
      <w:r w:rsidRPr="004B338B">
        <w:rPr>
          <w:rFonts w:ascii="Times New Roman" w:hAnsi="Times New Roman" w:cs="Times New Roman"/>
          <w:sz w:val="23"/>
          <w:szCs w:val="23"/>
        </w:rPr>
        <w:t>Telefon kontaktowy do rodzica/opiekuna:</w:t>
      </w:r>
      <w:r w:rsidRPr="004B338B">
        <w:rPr>
          <w:sz w:val="23"/>
          <w:szCs w:val="23"/>
        </w:rPr>
        <w:t xml:space="preserve"> ……............................................</w:t>
      </w:r>
      <w:r>
        <w:rPr>
          <w:sz w:val="23"/>
          <w:szCs w:val="23"/>
        </w:rPr>
        <w:t>....................................</w:t>
      </w:r>
      <w:r w:rsidRPr="004B338B">
        <w:rPr>
          <w:sz w:val="23"/>
          <w:szCs w:val="23"/>
        </w:rPr>
        <w:t>.</w:t>
      </w:r>
    </w:p>
    <w:p w14:paraId="2EE5EEF2" w14:textId="77777777" w:rsidR="004B338B" w:rsidRDefault="004B338B" w:rsidP="00570B43">
      <w:pPr>
        <w:pStyle w:val="Default"/>
      </w:pPr>
    </w:p>
    <w:p w14:paraId="460C9686" w14:textId="77777777" w:rsidR="004B338B" w:rsidRDefault="004B338B" w:rsidP="00570B43">
      <w:pPr>
        <w:pStyle w:val="Default"/>
      </w:pPr>
    </w:p>
    <w:p w14:paraId="6BF77FFF" w14:textId="77777777" w:rsidR="004B338B" w:rsidRDefault="004B338B" w:rsidP="00570B43">
      <w:pPr>
        <w:pStyle w:val="Default"/>
      </w:pPr>
    </w:p>
    <w:p w14:paraId="10F65A5E" w14:textId="77777777" w:rsidR="00570B43" w:rsidRDefault="00570B43" w:rsidP="00570B4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55F57E05" w14:textId="77777777" w:rsidR="00570B43" w:rsidRDefault="00570B43" w:rsidP="00570B43">
      <w:pPr>
        <w:pStyle w:val="Default"/>
        <w:jc w:val="center"/>
        <w:rPr>
          <w:sz w:val="23"/>
          <w:szCs w:val="23"/>
        </w:rPr>
      </w:pPr>
    </w:p>
    <w:p w14:paraId="4BA79709" w14:textId="77777777" w:rsidR="00CC0065" w:rsidRDefault="00CC0065" w:rsidP="00570B43">
      <w:pPr>
        <w:pStyle w:val="Default"/>
        <w:rPr>
          <w:sz w:val="23"/>
          <w:szCs w:val="23"/>
        </w:rPr>
      </w:pPr>
    </w:p>
    <w:p w14:paraId="5E1AF0A3" w14:textId="4054D207" w:rsidR="00CC0065" w:rsidRDefault="00CC0065" w:rsidP="00CC0065">
      <w:pPr>
        <w:spacing w:line="236" w:lineRule="exact"/>
        <w:rPr>
          <w:rFonts w:ascii="Times New Roman" w:eastAsia="Times New Roman" w:hAnsi="Times New Roman"/>
        </w:rPr>
      </w:pPr>
      <w:r>
        <w:rPr>
          <w:sz w:val="23"/>
          <w:szCs w:val="23"/>
        </w:rPr>
        <w:t xml:space="preserve">3. </w:t>
      </w:r>
      <w:r>
        <w:rPr>
          <w:rFonts w:ascii="Times New Roman" w:eastAsia="Times New Roman" w:hAnsi="Times New Roman"/>
        </w:rPr>
        <w:t>Biorę pełną odpowiedzialność za bezpieczeństwo mojego dziecka w drodze na zajęcia i podczas powrotu do domu.</w:t>
      </w:r>
    </w:p>
    <w:p w14:paraId="4A8E7448" w14:textId="77777777" w:rsidR="00CC0065" w:rsidRDefault="00CC0065" w:rsidP="00CC0065">
      <w:pPr>
        <w:spacing w:line="116" w:lineRule="exact"/>
        <w:rPr>
          <w:rFonts w:ascii="Times New Roman" w:eastAsia="Times New Roman" w:hAnsi="Times New Roman"/>
          <w:sz w:val="24"/>
        </w:rPr>
      </w:pPr>
    </w:p>
    <w:p w14:paraId="560FCA8B" w14:textId="77777777" w:rsidR="00CC0065" w:rsidRDefault="00CC0065" w:rsidP="00CC006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związku z tym:</w:t>
      </w:r>
    </w:p>
    <w:p w14:paraId="36DA0EEA" w14:textId="77777777" w:rsidR="00CC0065" w:rsidRDefault="00CC0065" w:rsidP="00CC0065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667AE75F" w14:textId="2ED31B8A" w:rsidR="00CC0065" w:rsidRDefault="00CC0065" w:rsidP="00CC0065">
      <w:pPr>
        <w:numPr>
          <w:ilvl w:val="0"/>
          <w:numId w:val="3"/>
        </w:numPr>
        <w:tabs>
          <w:tab w:val="left" w:pos="206"/>
        </w:tabs>
        <w:spacing w:after="0" w:line="346" w:lineRule="auto"/>
        <w:ind w:right="4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Wyrażam zgodę na samodzielny powrót dziecka  do domu po zajęciach </w:t>
      </w:r>
    </w:p>
    <w:p w14:paraId="140B027A" w14:textId="46C2D655" w:rsidR="00CC0065" w:rsidRDefault="00CC0065" w:rsidP="00CC0065">
      <w:pPr>
        <w:numPr>
          <w:ilvl w:val="0"/>
          <w:numId w:val="3"/>
        </w:numPr>
        <w:tabs>
          <w:tab w:val="left" w:pos="206"/>
        </w:tabs>
        <w:spacing w:after="0" w:line="346" w:lineRule="auto"/>
        <w:ind w:right="4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Upoważniam do odbioru mojego dziecka </w:t>
      </w:r>
    </w:p>
    <w:p w14:paraId="056AC96E" w14:textId="77777777" w:rsidR="00CC0065" w:rsidRDefault="00CC0065" w:rsidP="00CC0065">
      <w:pPr>
        <w:spacing w:line="14" w:lineRule="exact"/>
        <w:rPr>
          <w:rFonts w:ascii="Times New Roman" w:eastAsia="Times New Roman" w:hAnsi="Times New Roman"/>
        </w:rPr>
      </w:pPr>
    </w:p>
    <w:p w14:paraId="6CBE42E5" w14:textId="77777777" w:rsidR="00CC0065" w:rsidRDefault="00CC0065" w:rsidP="00CC006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</w:t>
      </w:r>
    </w:p>
    <w:p w14:paraId="5A194566" w14:textId="77777777" w:rsidR="00CC0065" w:rsidRDefault="00CC0065" w:rsidP="00CC0065">
      <w:pPr>
        <w:spacing w:line="115" w:lineRule="exact"/>
        <w:rPr>
          <w:rFonts w:ascii="Times New Roman" w:eastAsia="Times New Roman" w:hAnsi="Times New Roman"/>
        </w:rPr>
      </w:pPr>
    </w:p>
    <w:p w14:paraId="16883DC9" w14:textId="77777777" w:rsidR="00CC0065" w:rsidRDefault="00CC0065" w:rsidP="00CC0065">
      <w:pPr>
        <w:numPr>
          <w:ilvl w:val="0"/>
          <w:numId w:val="3"/>
        </w:numPr>
        <w:tabs>
          <w:tab w:val="left" w:pos="220"/>
        </w:tabs>
        <w:spacing w:after="0" w:line="0" w:lineRule="atLeast"/>
        <w:ind w:left="220" w:hanging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Dziecko odbierać będą rodzice/opiekunowie prawni</w:t>
      </w:r>
    </w:p>
    <w:p w14:paraId="03B718CC" w14:textId="77777777" w:rsidR="00CC0065" w:rsidRDefault="00CC0065" w:rsidP="00CC0065">
      <w:pPr>
        <w:spacing w:line="118" w:lineRule="exact"/>
        <w:rPr>
          <w:rFonts w:ascii="Times New Roman" w:eastAsia="Times New Roman" w:hAnsi="Times New Roman"/>
          <w:sz w:val="24"/>
        </w:rPr>
      </w:pPr>
    </w:p>
    <w:p w14:paraId="647981D6" w14:textId="77777777" w:rsidR="00CC0065" w:rsidRDefault="00CC0065" w:rsidP="00CC00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76DC5D" w14:textId="77777777" w:rsidR="00CC0065" w:rsidRDefault="00CC0065" w:rsidP="00CC0065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7EF0ABA8" w14:textId="5E56BB1B" w:rsidR="00CC0065" w:rsidRDefault="00CC0065" w:rsidP="00CC0065">
      <w:pPr>
        <w:spacing w:line="0" w:lineRule="atLeast"/>
        <w:ind w:left="47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Krobia, dn. …………..............................................................</w:t>
      </w:r>
    </w:p>
    <w:p w14:paraId="0EB5441E" w14:textId="77777777" w:rsidR="00CC0065" w:rsidRDefault="00CC0065" w:rsidP="00CC0065">
      <w:pPr>
        <w:spacing w:line="0" w:lineRule="atLeast"/>
        <w:ind w:left="4072" w:firstLine="708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/data, czytelny podpis rodzica lub opiekuna prawnego/</w:t>
      </w:r>
    </w:p>
    <w:p w14:paraId="042A8CCE" w14:textId="5B02FCB4" w:rsidR="00CC0065" w:rsidRDefault="00CC0065" w:rsidP="00570B43">
      <w:pPr>
        <w:pStyle w:val="Default"/>
        <w:rPr>
          <w:sz w:val="23"/>
          <w:szCs w:val="23"/>
        </w:rPr>
      </w:pPr>
    </w:p>
    <w:p w14:paraId="6BF14522" w14:textId="6D51EB25" w:rsidR="00570B43" w:rsidRDefault="00570B43" w:rsidP="00570B43">
      <w:pPr>
        <w:pStyle w:val="Default"/>
        <w:rPr>
          <w:sz w:val="23"/>
          <w:szCs w:val="23"/>
        </w:rPr>
      </w:pPr>
    </w:p>
    <w:p w14:paraId="7AB6DDAE" w14:textId="77777777" w:rsidR="003A65CD" w:rsidRDefault="003A65CD" w:rsidP="00570B43">
      <w:pPr>
        <w:pStyle w:val="Default"/>
        <w:rPr>
          <w:sz w:val="23"/>
          <w:szCs w:val="23"/>
        </w:rPr>
      </w:pPr>
    </w:p>
    <w:p w14:paraId="21F61FD1" w14:textId="77777777" w:rsidR="00570B43" w:rsidRDefault="00570B43" w:rsidP="00570B43">
      <w:pPr>
        <w:pStyle w:val="Default"/>
        <w:rPr>
          <w:sz w:val="23"/>
          <w:szCs w:val="23"/>
        </w:rPr>
      </w:pPr>
    </w:p>
    <w:p w14:paraId="7A2F4F24" w14:textId="77777777" w:rsidR="00570B43" w:rsidRPr="00570B43" w:rsidRDefault="00570B43" w:rsidP="00570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B43">
        <w:rPr>
          <w:rFonts w:ascii="Times New Roman" w:hAnsi="Times New Roman" w:cs="Times New Roman"/>
          <w:b/>
          <w:sz w:val="24"/>
          <w:szCs w:val="24"/>
        </w:rPr>
        <w:lastRenderedPageBreak/>
        <w:t>Klauzula zgody na przetwarzanie danych osobowych zgodnie z RODO</w:t>
      </w:r>
    </w:p>
    <w:p w14:paraId="03FC1D74" w14:textId="77777777" w:rsidR="00570B43" w:rsidRPr="00570B43" w:rsidRDefault="00570B43" w:rsidP="00570B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2AAE7" w14:textId="5BB312D9" w:rsidR="00570B43" w:rsidRPr="00570B43" w:rsidRDefault="00570B43" w:rsidP="00570B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Wyrażam zgodę na przetwarzanie danych osobowych i wizerunku syna/córki przez administratora danych Gminne Centrum Kultury i Rekreacji w Krobi, ul. Powstańców Wlkp. 27, 63-840 Krobia, NIP: 6961707324, na potrzeby </w:t>
      </w:r>
      <w:r w:rsidR="00760943">
        <w:rPr>
          <w:rFonts w:ascii="Times New Roman" w:hAnsi="Times New Roman" w:cs="Times New Roman"/>
          <w:sz w:val="24"/>
          <w:szCs w:val="24"/>
        </w:rPr>
        <w:t>promocji</w:t>
      </w:r>
      <w:r w:rsidRPr="00570B43">
        <w:rPr>
          <w:rFonts w:ascii="Times New Roman" w:hAnsi="Times New Roman" w:cs="Times New Roman"/>
          <w:sz w:val="24"/>
          <w:szCs w:val="24"/>
        </w:rPr>
        <w:t xml:space="preserve"> działań związanych z  uczestnictwem w zajęciach wakacyjnych. </w:t>
      </w:r>
    </w:p>
    <w:p w14:paraId="53634FDC" w14:textId="77777777" w:rsidR="00570B43" w:rsidRPr="00570B43" w:rsidRDefault="00570B43" w:rsidP="00570B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FB9326" w14:textId="77777777" w:rsidR="00570B43" w:rsidRPr="00570B43" w:rsidRDefault="00570B43" w:rsidP="00570B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Podaję dane osobowe dobrowolnie i oświadczam, że są on zgodne z prawdą. </w:t>
      </w:r>
    </w:p>
    <w:p w14:paraId="0548E5AF" w14:textId="77777777" w:rsidR="00570B43" w:rsidRPr="00570B43" w:rsidRDefault="00570B43" w:rsidP="00570B4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A02BFC" w14:textId="77777777" w:rsidR="00570B43" w:rsidRPr="00570B43" w:rsidRDefault="00570B43" w:rsidP="00570B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570B4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70B43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i sposobach przetwarzania danych osobowych oraz prawie dostępu do treści swoich danych i prawie ich poprawiania </w:t>
      </w:r>
      <w:r w:rsidR="0031277F">
        <w:rPr>
          <w:rFonts w:ascii="Times New Roman" w:hAnsi="Times New Roman" w:cs="Times New Roman"/>
          <w:sz w:val="24"/>
          <w:szCs w:val="24"/>
        </w:rPr>
        <w:t>( klauzula poniżej)</w:t>
      </w:r>
    </w:p>
    <w:p w14:paraId="13C45258" w14:textId="77777777" w:rsidR="00570B43" w:rsidRDefault="00570B43" w:rsidP="00570B43">
      <w:pPr>
        <w:pStyle w:val="Default"/>
        <w:rPr>
          <w:sz w:val="23"/>
          <w:szCs w:val="23"/>
        </w:rPr>
      </w:pPr>
    </w:p>
    <w:p w14:paraId="6D97ADBE" w14:textId="77777777" w:rsidR="00570B43" w:rsidRDefault="00570B43" w:rsidP="00570B43">
      <w:pPr>
        <w:pStyle w:val="Default"/>
        <w:rPr>
          <w:sz w:val="23"/>
          <w:szCs w:val="23"/>
        </w:rPr>
      </w:pPr>
    </w:p>
    <w:p w14:paraId="6EF13F91" w14:textId="77777777" w:rsidR="00570B43" w:rsidRPr="00570B43" w:rsidRDefault="00570B43" w:rsidP="00570B43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data:……………………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0B4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7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208D18" w14:textId="73D4552C" w:rsidR="00570B43" w:rsidRDefault="00570B43" w:rsidP="00570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rodzica/opiekuna</w:t>
      </w:r>
    </w:p>
    <w:p w14:paraId="33D4633C" w14:textId="75EFBE26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95EB158" w14:textId="10C62210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C156FEB" w14:textId="52AE86E1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C793B3C" w14:textId="21E229F1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7C6FBE6A" w14:textId="65E8EDBA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33F4F746" w14:textId="57BF1830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590FC885" w14:textId="4D8C8369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229A3EF8" w14:textId="126E722F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321F307E" w14:textId="71942D2F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5C9654FD" w14:textId="0E4763ED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63D131CB" w14:textId="6B702983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8F56E97" w14:textId="0AA07532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8BCA693" w14:textId="084F4413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63F34B3E" w14:textId="079A6829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99AB02E" w14:textId="4E65B2E5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2E8CE165" w14:textId="6DAFB03D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0808F81E" w14:textId="5B23565D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75B501DA" w14:textId="3C1500C1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3FC1A8E2" w14:textId="77777777" w:rsidR="003A65CD" w:rsidRDefault="003A65CD" w:rsidP="003A65CD">
      <w:pPr>
        <w:pStyle w:val="Tytu"/>
        <w:spacing w:line="268" w:lineRule="auto"/>
        <w:ind w:left="0"/>
        <w:jc w:val="center"/>
        <w:rPr>
          <w:color w:val="111111"/>
        </w:rPr>
      </w:pPr>
      <w:r>
        <w:rPr>
          <w:color w:val="111111"/>
        </w:rPr>
        <w:lastRenderedPageBreak/>
        <w:t>RODO - klauzula informacyjna o przetwarzaniu danych osobowych</w:t>
      </w:r>
    </w:p>
    <w:p w14:paraId="0378AB0A" w14:textId="77777777" w:rsidR="003A65CD" w:rsidRDefault="003A65CD" w:rsidP="003A65CD">
      <w:pPr>
        <w:pStyle w:val="Textbody"/>
        <w:spacing w:before="227" w:line="268" w:lineRule="auto"/>
        <w:ind w:left="113" w:right="28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Urzęd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>. Unii Europ. z dnia 04.05.2016 r. L 119/1), dalej jako „RODO”, informujemy, że:</w:t>
      </w:r>
    </w:p>
    <w:p w14:paraId="4746564E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7069C699" w14:textId="77777777" w:rsidR="003A65CD" w:rsidRDefault="003A65CD" w:rsidP="003A65CD">
      <w:pPr>
        <w:pStyle w:val="Textbody"/>
        <w:numPr>
          <w:ilvl w:val="0"/>
          <w:numId w:val="5"/>
        </w:numPr>
        <w:spacing w:before="227" w:line="268" w:lineRule="auto"/>
        <w:ind w:left="113" w:right="289" w:firstLine="0"/>
        <w:jc w:val="both"/>
      </w:pPr>
      <w:r>
        <w:rPr>
          <w:rFonts w:ascii="Times New Roman" w:hAnsi="Times New Roman" w:cs="Times New Roman"/>
          <w:color w:val="444444"/>
          <w:sz w:val="24"/>
          <w:szCs w:val="24"/>
        </w:rPr>
        <w:t>Administratorem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Pani/Pana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osobowych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jest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Gminne Centrum Kultury i Rekreacji im. Jana z Domachowa Bzdęgi</w:t>
      </w:r>
    </w:p>
    <w:p w14:paraId="24F4DABD" w14:textId="77777777" w:rsidR="003A65CD" w:rsidRDefault="003A65CD" w:rsidP="003A65CD">
      <w:pPr>
        <w:pStyle w:val="Textbody"/>
        <w:spacing w:before="1" w:line="268" w:lineRule="auto"/>
        <w:ind w:left="448" w:right="534"/>
        <w:jc w:val="both"/>
      </w:pPr>
      <w:r>
        <w:rPr>
          <w:rFonts w:ascii="Times New Roman" w:hAnsi="Times New Roman" w:cs="Times New Roman"/>
          <w:color w:val="444444"/>
          <w:sz w:val="24"/>
          <w:szCs w:val="24"/>
        </w:rPr>
        <w:t>Został powołany inspektor ochrony danych Pani Katarzyna Jakubowska-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Rozwalka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, z którym można się skontaktować za pomocą poczty elektronicznej: </w:t>
      </w:r>
      <w:r>
        <w:rPr>
          <w:rFonts w:ascii="Times New Roman" w:hAnsi="Times New Roman" w:cs="Times New Roman"/>
          <w:color w:val="2D478A"/>
          <w:sz w:val="24"/>
          <w:szCs w:val="24"/>
          <w:u w:val="single" w:color="000000"/>
        </w:rPr>
        <w:t>kas5@poczta.onet.pl</w:t>
      </w:r>
      <w:hyperlink r:id="rId5" w:history="1">
        <w:r>
          <w:rPr>
            <w:rFonts w:ascii="Times New Roman" w:hAnsi="Times New Roman" w:cs="Times New Roman"/>
            <w:color w:val="2D478A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444444"/>
          <w:sz w:val="24"/>
          <w:szCs w:val="24"/>
        </w:rPr>
        <w:t>lub telefonicznie: 570-924-935.</w:t>
      </w:r>
    </w:p>
    <w:p w14:paraId="60784193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40" w:lineRule="auto"/>
        <w:ind w:hanging="233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Pani/Pana dane osobowe przetwarzane są w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celu/celach:</w:t>
      </w:r>
    </w:p>
    <w:p w14:paraId="00789819" w14:textId="77777777" w:rsidR="003A65CD" w:rsidRDefault="003A65CD" w:rsidP="003A65CD">
      <w:pPr>
        <w:pStyle w:val="Akapitzlist"/>
        <w:numPr>
          <w:ilvl w:val="1"/>
          <w:numId w:val="4"/>
        </w:numPr>
        <w:tabs>
          <w:tab w:val="left" w:pos="1083"/>
        </w:tabs>
        <w:suppressAutoHyphens/>
        <w:autoSpaceDN w:val="0"/>
        <w:spacing w:before="30" w:after="0" w:line="240" w:lineRule="auto"/>
        <w:ind w:hanging="229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wypełnienia obowiązków wynikających z przepisu prawa zgodnie z art. 6 ust. 1 lit. c</w:t>
      </w:r>
      <w:r>
        <w:rPr>
          <w:rFonts w:ascii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RODO;</w:t>
      </w:r>
    </w:p>
    <w:p w14:paraId="2D6F9594" w14:textId="77777777" w:rsidR="003A65CD" w:rsidRDefault="003A65CD" w:rsidP="003A65CD">
      <w:pPr>
        <w:pStyle w:val="Akapitzlist"/>
        <w:numPr>
          <w:ilvl w:val="1"/>
          <w:numId w:val="4"/>
        </w:numPr>
        <w:tabs>
          <w:tab w:val="left" w:pos="1083"/>
        </w:tabs>
        <w:suppressAutoHyphens/>
        <w:autoSpaceDN w:val="0"/>
        <w:spacing w:before="30" w:after="0" w:line="240" w:lineRule="auto"/>
        <w:ind w:hanging="233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realizacji umów zawartych z kontrahentami zgodnie z art. 6 ust. 1 lit. b</w:t>
      </w:r>
      <w:r>
        <w:rPr>
          <w:rFonts w:ascii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RODO;</w:t>
      </w:r>
    </w:p>
    <w:p w14:paraId="2CCA25D6" w14:textId="77777777" w:rsidR="003A65CD" w:rsidRDefault="003A65CD" w:rsidP="003A65CD">
      <w:pPr>
        <w:pStyle w:val="Akapitzlist"/>
        <w:numPr>
          <w:ilvl w:val="1"/>
          <w:numId w:val="4"/>
        </w:numPr>
        <w:tabs>
          <w:tab w:val="left" w:pos="1083"/>
        </w:tabs>
        <w:suppressAutoHyphens/>
        <w:autoSpaceDN w:val="0"/>
        <w:spacing w:before="30" w:after="0" w:line="268" w:lineRule="auto"/>
        <w:ind w:right="697" w:hanging="218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w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pozostałych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przypadkach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Pani/Pana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są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wyłącznie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podstawie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wcześniej udzielonej zgody w zakresie i celu określonym w jej treści zgodnie z art. 6 ust. 1 lit. a</w:t>
      </w:r>
      <w:r>
        <w:rPr>
          <w:rFonts w:ascii="Times New Roman" w:hAnsi="Times New Roman" w:cs="Times New Roman"/>
          <w:color w:val="444444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RODO.</w:t>
      </w:r>
    </w:p>
    <w:p w14:paraId="621A4444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480"/>
        <w:contextualSpacing w:val="0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Dane osobowe będą przetwarzane w celach związanych z realizacją zadań centrum polegających na zaspokojeniu potrzeb oświatowych, rekreacyjnych, kulturalnych i informacyjnych ogółu społeczeństwa oraz upowszechnianiu wiedzy i kultury i rekreacji w oparciu o ogólne rozporządzenie o ochronie danych</w:t>
      </w:r>
    </w:p>
    <w:p w14:paraId="24B9CBC5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2" w:after="0" w:line="268" w:lineRule="auto"/>
        <w:ind w:right="165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W związku z przetwarzaniem Pani/Pana danych osobowych przysługuje Pani/Panu prawo dostępu do danych osobowych i uzyskania ich kopii, poprawiania, usunięcia (tzw. prawo do bycia zapomnianym), żądania ograniczenia</w:t>
      </w:r>
      <w:r>
        <w:rPr>
          <w:rFonts w:ascii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przetwarzania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osobowych,</w:t>
      </w:r>
      <w:r>
        <w:rPr>
          <w:rFonts w:ascii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przenoszenia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oraz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prawo</w:t>
      </w:r>
      <w:r>
        <w:rPr>
          <w:rFonts w:ascii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sprzeciwu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wobec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przetwarzania danych.</w:t>
      </w:r>
    </w:p>
    <w:p w14:paraId="06CB054F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2" w:after="0" w:line="268" w:lineRule="auto"/>
        <w:ind w:right="646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Jeżeli dane przetwarzane są na podstawie zgody osoby, ma ona prawo do cofnięcia zgody na przetwarzanie danych osobowych w dowolnej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chwili.</w:t>
      </w:r>
    </w:p>
    <w:p w14:paraId="359758C7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31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Ma Pani/Pan prawo wniesienia skargi do organu nadzorczego, gdy uzna Pani/Pan, iż przetwarzanie danych osobowych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narusza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przepisy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ogólnego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rozporządzenia</w:t>
      </w:r>
      <w:r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ochronie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osobowych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</w:t>
      </w:r>
      <w:r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dnia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27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kwietnia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2016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r.</w:t>
      </w:r>
    </w:p>
    <w:p w14:paraId="0A35A329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458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Dane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udostępnione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przez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Panią/Pana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nie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podlegały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udostępnieniu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podmiotom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trzecim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poza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instytucjami upoważnionymi z mocy</w:t>
      </w:r>
      <w:r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prawa.</w:t>
      </w:r>
    </w:p>
    <w:p w14:paraId="46C11FB4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735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Pani/Pana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nie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sposób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zautomatyzowany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i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nie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podlegały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automatycznemu profilowaniu.</w:t>
      </w:r>
    </w:p>
    <w:p w14:paraId="79EA24FD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1042"/>
        <w:contextualSpacing w:val="0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Administrator danych nie będzie przekazywać danych osobowych do państwa trzeciego lub organizacji międzynarodowej.</w:t>
      </w:r>
    </w:p>
    <w:p w14:paraId="2699EDA1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249" w:hanging="335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Dane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przechowywane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przez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okres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wynikający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z: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kategorii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archiwalnej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dokumentacji,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określonej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 jednolitym rzeczowym wykazie akt dla organów gmin i związków międzygminnych; zapisów dokonanych w umowie; wyrażonej</w:t>
      </w:r>
      <w:r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zgody.</w:t>
      </w:r>
    </w:p>
    <w:p w14:paraId="7A3E0CBB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397B5A92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4C4E5799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74836A23" w14:textId="77777777" w:rsidR="003A65CD" w:rsidRDefault="003A65CD" w:rsidP="003A65CD">
      <w:pPr>
        <w:pStyle w:val="Textbody"/>
        <w:rPr>
          <w:sz w:val="20"/>
        </w:rPr>
      </w:pPr>
    </w:p>
    <w:p w14:paraId="708BAD95" w14:textId="77777777" w:rsidR="003A65CD" w:rsidRDefault="003A65CD" w:rsidP="003A65CD">
      <w:pPr>
        <w:pStyle w:val="Textbody"/>
        <w:rPr>
          <w:sz w:val="20"/>
        </w:rPr>
      </w:pPr>
    </w:p>
    <w:p w14:paraId="398F2A7C" w14:textId="77777777" w:rsidR="003A65CD" w:rsidRDefault="003A65CD" w:rsidP="003A65CD">
      <w:pPr>
        <w:pStyle w:val="Textbody"/>
        <w:rPr>
          <w:sz w:val="20"/>
        </w:rPr>
      </w:pPr>
    </w:p>
    <w:p w14:paraId="445DAC8A" w14:textId="77777777" w:rsidR="003A65CD" w:rsidRDefault="003A65CD" w:rsidP="003A65CD">
      <w:pPr>
        <w:pStyle w:val="Textbody"/>
        <w:rPr>
          <w:sz w:val="20"/>
        </w:rPr>
      </w:pPr>
    </w:p>
    <w:p w14:paraId="58B10DA3" w14:textId="77777777" w:rsidR="003A65CD" w:rsidRDefault="003A65CD" w:rsidP="003A65CD">
      <w:pPr>
        <w:pStyle w:val="Textbody"/>
        <w:rPr>
          <w:sz w:val="20"/>
        </w:rPr>
      </w:pPr>
    </w:p>
    <w:p w14:paraId="1B650873" w14:textId="77777777" w:rsidR="003A65CD" w:rsidRDefault="003A65CD" w:rsidP="003A65CD">
      <w:pPr>
        <w:pStyle w:val="Textbody"/>
        <w:rPr>
          <w:sz w:val="20"/>
        </w:rPr>
      </w:pPr>
    </w:p>
    <w:p w14:paraId="0E01DC47" w14:textId="77777777" w:rsidR="003A65CD" w:rsidRDefault="003A65CD" w:rsidP="003A65CD">
      <w:pPr>
        <w:pStyle w:val="Textbody"/>
        <w:rPr>
          <w:sz w:val="20"/>
        </w:rPr>
      </w:pPr>
    </w:p>
    <w:p w14:paraId="786C419E" w14:textId="77777777" w:rsidR="003A65CD" w:rsidRDefault="003A65CD" w:rsidP="003A65CD">
      <w:pPr>
        <w:pStyle w:val="Textbody"/>
        <w:rPr>
          <w:sz w:val="20"/>
        </w:rPr>
      </w:pPr>
    </w:p>
    <w:p w14:paraId="6C1E4295" w14:textId="77777777" w:rsidR="003A65CD" w:rsidRDefault="003A65CD" w:rsidP="003A65CD">
      <w:pPr>
        <w:pStyle w:val="Textbody"/>
        <w:rPr>
          <w:sz w:val="20"/>
        </w:rPr>
      </w:pPr>
    </w:p>
    <w:p w14:paraId="5FED3574" w14:textId="77777777" w:rsidR="003A65CD" w:rsidRDefault="003A65CD" w:rsidP="003A65CD">
      <w:pPr>
        <w:pStyle w:val="Textbody"/>
        <w:rPr>
          <w:sz w:val="20"/>
        </w:rPr>
      </w:pPr>
    </w:p>
    <w:p w14:paraId="2A288F90" w14:textId="77777777" w:rsidR="003A65CD" w:rsidRDefault="003A65CD" w:rsidP="003A65CD">
      <w:pPr>
        <w:pStyle w:val="Textbody"/>
        <w:rPr>
          <w:sz w:val="20"/>
        </w:rPr>
      </w:pPr>
    </w:p>
    <w:p w14:paraId="71185AC8" w14:textId="77777777" w:rsidR="003A65CD" w:rsidRDefault="003A65CD" w:rsidP="003A65CD">
      <w:pPr>
        <w:pStyle w:val="Textbody"/>
        <w:rPr>
          <w:sz w:val="20"/>
        </w:rPr>
      </w:pPr>
    </w:p>
    <w:p w14:paraId="4E5F91D5" w14:textId="77777777" w:rsidR="003A65CD" w:rsidRDefault="003A65CD" w:rsidP="003A65CD">
      <w:pPr>
        <w:pStyle w:val="Textbody"/>
        <w:spacing w:before="8"/>
        <w:rPr>
          <w:sz w:val="22"/>
        </w:rPr>
      </w:pPr>
    </w:p>
    <w:p w14:paraId="436A76DD" w14:textId="77777777" w:rsidR="003A65CD" w:rsidRDefault="003A65CD" w:rsidP="003A65CD">
      <w:pPr>
        <w:pStyle w:val="Textbody"/>
        <w:spacing w:before="4"/>
        <w:rPr>
          <w:sz w:val="17"/>
        </w:rPr>
      </w:pPr>
    </w:p>
    <w:p w14:paraId="0CCACFFF" w14:textId="77777777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C9F16E5" w14:textId="0E3E32ED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3345883" w14:textId="0A3445BA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263A387" w14:textId="138529EF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76A66D61" w14:textId="69BF2998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65AB9E7B" w14:textId="03EBD4F7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955BA03" w14:textId="38CDB3FF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467F0C3D" w14:textId="13054865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4CB70210" w14:textId="23D70292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A8A5DF4" w14:textId="794314FB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D88DBFE" w14:textId="266C6E06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28C5B259" w14:textId="4357D5D3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BB2E329" w14:textId="77777777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53D1AF74" w14:textId="77777777" w:rsidR="00C5049E" w:rsidRDefault="00C5049E" w:rsidP="00570B43">
      <w:pPr>
        <w:rPr>
          <w:rFonts w:ascii="Times New Roman" w:hAnsi="Times New Roman" w:cs="Times New Roman"/>
          <w:sz w:val="24"/>
          <w:szCs w:val="24"/>
        </w:rPr>
      </w:pPr>
    </w:p>
    <w:p w14:paraId="54A1C4A0" w14:textId="77777777" w:rsidR="00C5049E" w:rsidRPr="00570B43" w:rsidRDefault="00C5049E" w:rsidP="00570B43">
      <w:pPr>
        <w:rPr>
          <w:rFonts w:ascii="Times New Roman" w:hAnsi="Times New Roman" w:cs="Times New Roman"/>
          <w:sz w:val="24"/>
          <w:szCs w:val="24"/>
        </w:rPr>
      </w:pPr>
    </w:p>
    <w:sectPr w:rsidR="00C5049E" w:rsidRPr="0057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F297E"/>
    <w:multiLevelType w:val="hybridMultilevel"/>
    <w:tmpl w:val="13226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C015F"/>
    <w:multiLevelType w:val="multilevel"/>
    <w:tmpl w:val="A344E204"/>
    <w:styleLink w:val="WWNum1"/>
    <w:lvl w:ilvl="0">
      <w:start w:val="1"/>
      <w:numFmt w:val="decimal"/>
      <w:lvlText w:val="%1."/>
      <w:lvlJc w:val="left"/>
      <w:pPr>
        <w:ind w:left="448" w:hanging="232"/>
      </w:pPr>
      <w:rPr>
        <w:rFonts w:eastAsia="DejaVu Sans Condensed" w:cs="DejaVu Sans Condensed"/>
        <w:color w:val="444444"/>
        <w:spacing w:val="-26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634" w:hanging="228"/>
      </w:pPr>
      <w:rPr>
        <w:rFonts w:eastAsia="DejaVu Sans Condensed" w:cs="DejaVu Sans Condensed"/>
        <w:color w:val="444444"/>
        <w:spacing w:val="-26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62" w:hanging="2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85" w:hanging="2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08" w:hanging="2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1" w:hanging="2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54" w:hanging="2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7" w:hanging="2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228"/>
      </w:pPr>
      <w:rPr>
        <w:lang w:val="pl-PL" w:eastAsia="en-US" w:bidi="ar-SA"/>
      </w:rPr>
    </w:lvl>
  </w:abstractNum>
  <w:num w:numId="1" w16cid:durableId="470758429">
    <w:abstractNumId w:val="2"/>
  </w:num>
  <w:num w:numId="2" w16cid:durableId="810680343">
    <w:abstractNumId w:val="1"/>
  </w:num>
  <w:num w:numId="3" w16cid:durableId="42603599">
    <w:abstractNumId w:val="0"/>
  </w:num>
  <w:num w:numId="4" w16cid:durableId="1622610811">
    <w:abstractNumId w:val="3"/>
  </w:num>
  <w:num w:numId="5" w16cid:durableId="11507134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43"/>
    <w:rsid w:val="0031277F"/>
    <w:rsid w:val="00335A93"/>
    <w:rsid w:val="003A65CD"/>
    <w:rsid w:val="004B338B"/>
    <w:rsid w:val="00570B43"/>
    <w:rsid w:val="005A322C"/>
    <w:rsid w:val="00756B19"/>
    <w:rsid w:val="00760943"/>
    <w:rsid w:val="009051A3"/>
    <w:rsid w:val="00C5049E"/>
    <w:rsid w:val="00C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6BC9"/>
  <w15:chartTrackingRefBased/>
  <w15:docId w15:val="{8E362B84-F1AA-4695-A4AD-EB0951A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570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049E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3A65CD"/>
    <w:pPr>
      <w:suppressAutoHyphens/>
      <w:autoSpaceDN w:val="0"/>
      <w:spacing w:after="0" w:line="240" w:lineRule="auto"/>
      <w:textAlignment w:val="baseline"/>
    </w:pPr>
    <w:rPr>
      <w:rFonts w:ascii="DejaVu Sans Condensed" w:eastAsia="DejaVu Sans Condensed" w:hAnsi="DejaVu Sans Condensed" w:cs="DejaVu Sans Condensed"/>
      <w:kern w:val="3"/>
      <w:sz w:val="18"/>
      <w:szCs w:val="18"/>
    </w:rPr>
  </w:style>
  <w:style w:type="paragraph" w:styleId="Tytu">
    <w:name w:val="Title"/>
    <w:basedOn w:val="Normalny"/>
    <w:next w:val="Podtytu"/>
    <w:link w:val="TytuZnak"/>
    <w:uiPriority w:val="10"/>
    <w:qFormat/>
    <w:rsid w:val="003A65CD"/>
    <w:pPr>
      <w:suppressAutoHyphens/>
      <w:autoSpaceDN w:val="0"/>
      <w:spacing w:before="261" w:after="0" w:line="240" w:lineRule="auto"/>
      <w:ind w:left="113" w:right="1208"/>
      <w:textAlignment w:val="baseline"/>
    </w:pPr>
    <w:rPr>
      <w:rFonts w:ascii="DejaVu Sans Condensed" w:eastAsia="DejaVu Sans Condensed" w:hAnsi="DejaVu Sans Condensed" w:cs="DejaVu Sans Condensed"/>
      <w:b/>
      <w:bCs/>
      <w:kern w:val="3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A65CD"/>
    <w:rPr>
      <w:rFonts w:ascii="DejaVu Sans Condensed" w:eastAsia="DejaVu Sans Condensed" w:hAnsi="DejaVu Sans Condensed" w:cs="DejaVu Sans Condensed"/>
      <w:b/>
      <w:bCs/>
      <w:kern w:val="3"/>
      <w:sz w:val="36"/>
      <w:szCs w:val="36"/>
    </w:rPr>
  </w:style>
  <w:style w:type="numbering" w:customStyle="1" w:styleId="WWNum1">
    <w:name w:val="WWNum1"/>
    <w:basedOn w:val="Bezlisty"/>
    <w:rsid w:val="003A65CD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3A65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65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rajewicz@mbp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dyrektor-kino@outlook.com</cp:lastModifiedBy>
  <cp:revision>7</cp:revision>
  <cp:lastPrinted>2021-07-06T08:27:00Z</cp:lastPrinted>
  <dcterms:created xsi:type="dcterms:W3CDTF">2020-06-23T09:12:00Z</dcterms:created>
  <dcterms:modified xsi:type="dcterms:W3CDTF">2022-06-30T09:23:00Z</dcterms:modified>
</cp:coreProperties>
</file>